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2" w:rsidRPr="00C859EB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0EA2" w:rsidRPr="00C859EB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ходе внедрения Стандарта развития конкуренции в </w:t>
      </w:r>
      <w:r w:rsidR="00601673">
        <w:rPr>
          <w:rFonts w:ascii="Times New Roman" w:eastAsia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9B0EA2" w:rsidRPr="00C859EB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9B0EA2" w:rsidRPr="00C859EB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RPr="00C859EB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2D28" w:rsidRPr="00C859EB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493C" w:rsidRPr="00C859EB" w:rsidRDefault="0051493C" w:rsidP="009B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C859EB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Правительства Саратовской области от 28.06.2013 N 317-П (ред. от 24.09.2015) "Вопросы министерства экономического развития и инвестиционной </w:t>
            </w:r>
            <w:r w:rsidR="00C859EB" w:rsidRPr="00C859EB">
              <w:rPr>
                <w:rFonts w:ascii="Times New Roman" w:hAnsi="Times New Roman" w:cs="Times New Roman"/>
                <w:sz w:val="24"/>
                <w:szCs w:val="24"/>
              </w:rPr>
              <w:t>политики саратовской области";</w:t>
            </w:r>
          </w:p>
          <w:p w:rsidR="00C859EB" w:rsidRPr="00C859EB" w:rsidRDefault="00C859EB" w:rsidP="00C859E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аратовской области</w:t>
            </w:r>
          </w:p>
          <w:p w:rsidR="00C859EB" w:rsidRPr="00C859EB" w:rsidRDefault="00C859EB" w:rsidP="00C85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т 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.04.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2013 N 220-п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порядке подготовки ежегодного сводного доклада</w:t>
            </w:r>
          </w:p>
          <w:p w:rsidR="00C859EB" w:rsidRPr="00C859EB" w:rsidRDefault="00C859EB" w:rsidP="00C85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результатах мониторинга эффективности деятельности органов</w:t>
            </w:r>
          </w:p>
          <w:p w:rsidR="00C859EB" w:rsidRPr="00C859EB" w:rsidRDefault="00C859EB" w:rsidP="00C85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 самоуправления городских округов и муниципальных</w:t>
            </w:r>
          </w:p>
          <w:p w:rsidR="00472D28" w:rsidRPr="00C859EB" w:rsidRDefault="00C859EB" w:rsidP="00C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59EB">
              <w:rPr>
                <w:rFonts w:ascii="Times New Roman" w:hAnsi="Times New Roman" w:cs="Times New Roman"/>
                <w:sz w:val="24"/>
                <w:szCs w:val="24"/>
              </w:rPr>
              <w:t xml:space="preserve">Районов, расположенных в границах саратовской области") 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472D28" w:rsidRPr="00C859EB" w:rsidRDefault="0051493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(Постановление Губернатора Саратовской области от 22.02.2007 N 26 (ред. от 04.12.2015) "О создании Совета по инвестициям при Губернаторе Саратовской области")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472D28" w:rsidRPr="00C859EB" w:rsidRDefault="0051493C" w:rsidP="009B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(Распоряжение Губернатора Саратовской области от 20.01.2015 N 15-р "Об утверждении перечня приоритетных и социально значимых рынков для содействия развитию конкуренции в Саратовской области";</w:t>
            </w:r>
          </w:p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Саратовской области от 31.12.2015 N 1095-р "Об утверждении 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мероприятий по  содействию развитию конкуренции и по развитию конкурентной среды Саратовской области";</w:t>
            </w:r>
          </w:p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Саратовской области от 04.03.2016 N 152-р "О внесении изменения в распоряжение Губернатора Саратовской области от 31 декабря 2015 года № 1095-р"</w:t>
            </w:r>
          </w:p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5C0" w:rsidRPr="00C859EB" w:rsidRDefault="007035C0" w:rsidP="0070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472D28" w:rsidRPr="00C859EB" w:rsidRDefault="00C859E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035C0"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Губернатора Саратовской области от 04.03.2016 № 56 </w:t>
            </w:r>
            <w:r w:rsidR="007035C0" w:rsidRPr="00C859EB">
              <w:rPr>
                <w:rFonts w:ascii="Times New Roman" w:hAnsi="Times New Roman" w:cs="Times New Roman"/>
                <w:sz w:val="24"/>
                <w:szCs w:val="24"/>
              </w:rPr>
              <w:t>"Об утверждении Плана мероприятий ("дорожной карты") по содействию конкуренции в Саратовской области на 2016-2018 годы"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5C0" w:rsidRPr="00C859EB" w:rsidRDefault="007035C0" w:rsidP="0070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472D28" w:rsidRPr="00C859EB" w:rsidRDefault="00C859EB" w:rsidP="00C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(непосредственно органом исполнительной власти региона)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9EB" w:rsidRPr="00C859EB" w:rsidRDefault="00C859EB" w:rsidP="00C8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C859EB" w:rsidRPr="00C859EB" w:rsidRDefault="00C859EB" w:rsidP="009B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Саратовской области от 15.05.2015 N 199 "О Межотраслевом совете потребителей по вопросам деятельности субъектов естественных монополий при Губернаторе области";</w:t>
            </w:r>
          </w:p>
          <w:p w:rsidR="00472D28" w:rsidRPr="00C859EB" w:rsidRDefault="00C859E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59E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Саратовской области от 25.09.2015 N 714-р "О составе Межотраслевого 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потребителей по вопросам деятельности субъектов естественных монополий при Губернаторе области"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9EB" w:rsidRPr="00C859EB" w:rsidRDefault="00C859EB" w:rsidP="00C44F1D">
            <w:pPr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целью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Саратовской области на сайте министерства экономического развития и инвестиционной политики </w:t>
            </w:r>
            <w:r w:rsidRPr="00C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Саратовской области, уполномоченного органа по содействию развитию конкуренции создан раздел «Содействие развитию конкуренции» </w:t>
            </w:r>
            <w:hyperlink r:id="rId6" w:tgtFrame="_blank" w:history="1">
              <w:r w:rsidRPr="00C859EB">
                <w:rPr>
                  <w:rFonts w:ascii="Times New Roman" w:eastAsia="Times New Roman" w:hAnsi="Times New Roman" w:cs="Times New Roman"/>
                  <w:color w:val="0182C3"/>
                  <w:sz w:val="24"/>
                  <w:szCs w:val="24"/>
                  <w:u w:val="single"/>
                  <w:bdr w:val="none" w:sz="0" w:space="0" w:color="auto" w:frame="1"/>
                </w:rPr>
                <w:t>http://saratov.gov.ru/gov/auth/mineconom/SRK/</w:t>
              </w:r>
            </w:hyperlink>
            <w:r w:rsidRPr="00C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инвестиционном портале Саратовской области размещен баннер</w:t>
            </w:r>
            <w:proofErr w:type="gramEnd"/>
            <w:r w:rsidRPr="00C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«Содействие развитию конкуренции»</w:t>
            </w:r>
            <w:hyperlink r:id="rId7" w:tgtFrame="_blank" w:history="1">
              <w:r w:rsidRPr="00C859EB">
                <w:rPr>
                  <w:rFonts w:ascii="Times New Roman" w:eastAsia="Times New Roman" w:hAnsi="Times New Roman" w:cs="Times New Roman"/>
                  <w:color w:val="0182C3"/>
                  <w:sz w:val="24"/>
                  <w:szCs w:val="24"/>
                  <w:u w:val="single"/>
                  <w:bdr w:val="none" w:sz="0" w:space="0" w:color="auto" w:frame="1"/>
                </w:rPr>
                <w:t>http://invest.saratov.gov.ru/</w:t>
              </w:r>
            </w:hyperlink>
          </w:p>
          <w:p w:rsidR="00472D28" w:rsidRPr="00C859EB" w:rsidRDefault="00472D28" w:rsidP="00C859EB">
            <w:pPr>
              <w:tabs>
                <w:tab w:val="num" w:pos="163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EA2" w:rsidRPr="00C859EB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B0EA2" w:rsidRPr="00C859EB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242"/>
    <w:multiLevelType w:val="multilevel"/>
    <w:tmpl w:val="1ECCC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2"/>
    <w:rsid w:val="001F5F1B"/>
    <w:rsid w:val="00472D28"/>
    <w:rsid w:val="0051493C"/>
    <w:rsid w:val="00601673"/>
    <w:rsid w:val="007035C0"/>
    <w:rsid w:val="00895262"/>
    <w:rsid w:val="009B0EA2"/>
    <w:rsid w:val="00BC4FD3"/>
    <w:rsid w:val="00C44F1D"/>
    <w:rsid w:val="00C859EB"/>
    <w:rsid w:val="00D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9EB"/>
    <w:rPr>
      <w:color w:val="0000FF"/>
      <w:u w:val="single"/>
    </w:rPr>
  </w:style>
  <w:style w:type="paragraph" w:customStyle="1" w:styleId="ConsPlusTitle">
    <w:name w:val="ConsPlusTitle"/>
    <w:uiPriority w:val="99"/>
    <w:rsid w:val="00C859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9EB"/>
    <w:rPr>
      <w:color w:val="0000FF"/>
      <w:u w:val="single"/>
    </w:rPr>
  </w:style>
  <w:style w:type="paragraph" w:customStyle="1" w:styleId="ConsPlusTitle">
    <w:name w:val="ConsPlusTitle"/>
    <w:uiPriority w:val="99"/>
    <w:rsid w:val="00C859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vest.saratov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tov.gov.ru/gov/auth/mineconom/SR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RePack by Diakov</cp:lastModifiedBy>
  <cp:revision>2</cp:revision>
  <cp:lastPrinted>2016-07-29T14:10:00Z</cp:lastPrinted>
  <dcterms:created xsi:type="dcterms:W3CDTF">2016-11-15T11:55:00Z</dcterms:created>
  <dcterms:modified xsi:type="dcterms:W3CDTF">2016-11-15T11:55:00Z</dcterms:modified>
</cp:coreProperties>
</file>