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9E9" w:rsidRDefault="006869E9" w:rsidP="000470E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71A" w:rsidRDefault="00AA071A" w:rsidP="00AA0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ПРОТОКОЛ № 1</w:t>
      </w:r>
    </w:p>
    <w:p w:rsidR="00AA071A" w:rsidRDefault="00AA071A" w:rsidP="00AA0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заочного обсуждения документов</w:t>
      </w:r>
    </w:p>
    <w:p w:rsidR="00AA071A" w:rsidRDefault="00AA071A" w:rsidP="00AA0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ФАС России </w:t>
      </w:r>
      <w:r w:rsidR="00AB2465">
        <w:rPr>
          <w:rFonts w:ascii="Times New Roman" w:eastAsia="Calibri" w:hAnsi="Times New Roman" w:cs="Times New Roman"/>
          <w:b/>
          <w:sz w:val="24"/>
          <w:szCs w:val="24"/>
        </w:rPr>
        <w:t xml:space="preserve">с </w:t>
      </w:r>
      <w:r w:rsidR="00127300">
        <w:rPr>
          <w:rFonts w:ascii="Times New Roman" w:eastAsia="Calibri" w:hAnsi="Times New Roman" w:cs="Times New Roman"/>
          <w:b/>
          <w:sz w:val="24"/>
          <w:szCs w:val="24"/>
        </w:rPr>
        <w:t xml:space="preserve">представителями </w:t>
      </w:r>
      <w:proofErr w:type="spellStart"/>
      <w:r w:rsidR="00AB2465">
        <w:rPr>
          <w:rFonts w:ascii="Times New Roman" w:eastAsia="Calibri" w:hAnsi="Times New Roman" w:cs="Times New Roman"/>
          <w:b/>
          <w:sz w:val="24"/>
          <w:szCs w:val="24"/>
        </w:rPr>
        <w:t>референтны</w:t>
      </w:r>
      <w:r w:rsidR="00127300">
        <w:rPr>
          <w:rFonts w:ascii="Times New Roman" w:eastAsia="Calibri" w:hAnsi="Times New Roman" w:cs="Times New Roman"/>
          <w:b/>
          <w:sz w:val="24"/>
          <w:szCs w:val="24"/>
        </w:rPr>
        <w:t>х</w:t>
      </w:r>
      <w:proofErr w:type="spellEnd"/>
      <w:r w:rsidR="00127300">
        <w:rPr>
          <w:rFonts w:ascii="Times New Roman" w:eastAsia="Calibri" w:hAnsi="Times New Roman" w:cs="Times New Roman"/>
          <w:b/>
          <w:sz w:val="24"/>
          <w:szCs w:val="24"/>
        </w:rPr>
        <w:t xml:space="preserve"> групп</w:t>
      </w:r>
    </w:p>
    <w:p w:rsidR="00AA071A" w:rsidRDefault="00AA071A" w:rsidP="000470E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71A" w:rsidRPr="00AA071A" w:rsidRDefault="00AA071A" w:rsidP="000470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071A">
        <w:rPr>
          <w:rFonts w:ascii="Times New Roman" w:eastAsia="Calibri" w:hAnsi="Times New Roman" w:cs="Times New Roman"/>
          <w:sz w:val="24"/>
          <w:szCs w:val="24"/>
        </w:rPr>
        <w:t xml:space="preserve">1 июля 2019 года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AA071A">
        <w:rPr>
          <w:rFonts w:ascii="Times New Roman" w:eastAsia="Calibri" w:hAnsi="Times New Roman" w:cs="Times New Roman"/>
          <w:sz w:val="24"/>
          <w:szCs w:val="24"/>
        </w:rPr>
        <w:t>г. Саратов</w:t>
      </w:r>
    </w:p>
    <w:p w:rsidR="00AA071A" w:rsidRDefault="00AA071A" w:rsidP="000470E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2C68" w:rsidRPr="00822C68" w:rsidRDefault="00216D2B" w:rsidP="00A001A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="00822C68" w:rsidRPr="00822C68">
        <w:rPr>
          <w:rFonts w:ascii="Times New Roman" w:eastAsia="Calibri" w:hAnsi="Times New Roman" w:cs="Times New Roman"/>
          <w:b/>
          <w:sz w:val="24"/>
          <w:szCs w:val="24"/>
        </w:rPr>
        <w:t>бсужд</w:t>
      </w:r>
      <w:r w:rsidR="006E0DD8">
        <w:rPr>
          <w:rFonts w:ascii="Times New Roman" w:eastAsia="Calibri" w:hAnsi="Times New Roman" w:cs="Times New Roman"/>
          <w:b/>
          <w:sz w:val="24"/>
          <w:szCs w:val="24"/>
        </w:rPr>
        <w:t>ались</w:t>
      </w:r>
      <w:r w:rsidR="00822C68" w:rsidRPr="00822C6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документ</w:t>
      </w:r>
      <w:r w:rsidR="006E0DD8">
        <w:rPr>
          <w:rFonts w:ascii="Times New Roman" w:eastAsia="Calibri" w:hAnsi="Times New Roman" w:cs="Times New Roman"/>
          <w:b/>
          <w:sz w:val="24"/>
          <w:szCs w:val="24"/>
        </w:rPr>
        <w:t>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ФАС России</w:t>
      </w:r>
      <w:r w:rsidR="00822C68" w:rsidRPr="00822C6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581F91" w:rsidRPr="00216D2B" w:rsidRDefault="00216D2B" w:rsidP="00216D2B">
      <w:pPr>
        <w:pStyle w:val="aa"/>
        <w:numPr>
          <w:ilvl w:val="0"/>
          <w:numId w:val="11"/>
        </w:numPr>
        <w:ind w:left="0" w:firstLine="709"/>
        <w:rPr>
          <w:szCs w:val="24"/>
        </w:rPr>
      </w:pPr>
      <w:r w:rsidRPr="00216D2B">
        <w:rPr>
          <w:szCs w:val="24"/>
        </w:rPr>
        <w:t>П</w:t>
      </w:r>
      <w:r w:rsidR="00581F91" w:rsidRPr="00216D2B">
        <w:rPr>
          <w:szCs w:val="24"/>
        </w:rPr>
        <w:t>убличн</w:t>
      </w:r>
      <w:r w:rsidRPr="00216D2B">
        <w:rPr>
          <w:szCs w:val="24"/>
        </w:rPr>
        <w:t>ая</w:t>
      </w:r>
      <w:r w:rsidR="00581F91" w:rsidRPr="00216D2B">
        <w:rPr>
          <w:szCs w:val="24"/>
        </w:rPr>
        <w:t xml:space="preserve"> Деклараци</w:t>
      </w:r>
      <w:r w:rsidRPr="00216D2B">
        <w:rPr>
          <w:szCs w:val="24"/>
        </w:rPr>
        <w:t>я</w:t>
      </w:r>
      <w:r w:rsidR="00581F91" w:rsidRPr="00216D2B">
        <w:rPr>
          <w:szCs w:val="24"/>
        </w:rPr>
        <w:t xml:space="preserve"> целей и задач на 2019 г. и от</w:t>
      </w:r>
      <w:r w:rsidRPr="00216D2B">
        <w:rPr>
          <w:szCs w:val="24"/>
        </w:rPr>
        <w:t>чет об ее исполнении за 2018 г.;</w:t>
      </w:r>
    </w:p>
    <w:p w:rsidR="00581F91" w:rsidRPr="00216D2B" w:rsidRDefault="00216D2B" w:rsidP="00216D2B">
      <w:pPr>
        <w:pStyle w:val="aa"/>
        <w:numPr>
          <w:ilvl w:val="0"/>
          <w:numId w:val="11"/>
        </w:numPr>
        <w:ind w:left="0" w:firstLine="709"/>
        <w:rPr>
          <w:szCs w:val="24"/>
        </w:rPr>
      </w:pPr>
      <w:r w:rsidRPr="00216D2B">
        <w:rPr>
          <w:szCs w:val="24"/>
        </w:rPr>
        <w:t>В</w:t>
      </w:r>
      <w:r w:rsidR="00581F91" w:rsidRPr="00216D2B">
        <w:rPr>
          <w:szCs w:val="24"/>
        </w:rPr>
        <w:t>едомственн</w:t>
      </w:r>
      <w:r w:rsidRPr="00216D2B">
        <w:rPr>
          <w:szCs w:val="24"/>
        </w:rPr>
        <w:t>ый план</w:t>
      </w:r>
      <w:r w:rsidR="00581F91" w:rsidRPr="00216D2B">
        <w:rPr>
          <w:szCs w:val="24"/>
        </w:rPr>
        <w:t xml:space="preserve"> Федеральной антимонопольной службы по реализации Концепции открытости на 2019 г. и отчет о</w:t>
      </w:r>
      <w:r w:rsidRPr="00216D2B">
        <w:rPr>
          <w:szCs w:val="24"/>
        </w:rPr>
        <w:t>б</w:t>
      </w:r>
      <w:r w:rsidR="00581F91" w:rsidRPr="00216D2B">
        <w:rPr>
          <w:szCs w:val="24"/>
        </w:rPr>
        <w:t xml:space="preserve"> его исполнении за 2018 г.</w:t>
      </w:r>
      <w:r w:rsidRPr="00216D2B">
        <w:rPr>
          <w:szCs w:val="24"/>
        </w:rPr>
        <w:t>;</w:t>
      </w:r>
    </w:p>
    <w:p w:rsidR="00216D2B" w:rsidRPr="00216D2B" w:rsidRDefault="00216D2B" w:rsidP="00216D2B">
      <w:pPr>
        <w:pStyle w:val="aa"/>
        <w:numPr>
          <w:ilvl w:val="0"/>
          <w:numId w:val="11"/>
        </w:numPr>
        <w:ind w:left="0" w:firstLine="709"/>
        <w:rPr>
          <w:szCs w:val="24"/>
        </w:rPr>
      </w:pPr>
      <w:r w:rsidRPr="00216D2B">
        <w:rPr>
          <w:szCs w:val="24"/>
        </w:rPr>
        <w:t>План</w:t>
      </w:r>
      <w:r w:rsidR="00581F91" w:rsidRPr="00216D2B">
        <w:rPr>
          <w:szCs w:val="24"/>
        </w:rPr>
        <w:t xml:space="preserve"> ФАС России по реализации мероприятий в области от</w:t>
      </w:r>
      <w:r w:rsidRPr="00216D2B">
        <w:rPr>
          <w:szCs w:val="24"/>
        </w:rPr>
        <w:t>крытых в 2018-2019 гг. и график</w:t>
      </w:r>
      <w:r w:rsidR="00581F91" w:rsidRPr="00216D2B">
        <w:rPr>
          <w:szCs w:val="24"/>
        </w:rPr>
        <w:t xml:space="preserve"> раскрытия ФАС России приоритетных </w:t>
      </w:r>
      <w:proofErr w:type="spellStart"/>
      <w:r w:rsidR="00581F91" w:rsidRPr="00216D2B">
        <w:rPr>
          <w:szCs w:val="24"/>
        </w:rPr>
        <w:t>социальноз</w:t>
      </w:r>
      <w:r w:rsidRPr="00216D2B">
        <w:rPr>
          <w:szCs w:val="24"/>
        </w:rPr>
        <w:t>начимых</w:t>
      </w:r>
      <w:proofErr w:type="spellEnd"/>
      <w:r w:rsidRPr="00216D2B">
        <w:rPr>
          <w:szCs w:val="24"/>
        </w:rPr>
        <w:t xml:space="preserve"> наборов данных, и отчет</w:t>
      </w:r>
      <w:r w:rsidR="00581F91" w:rsidRPr="00216D2B">
        <w:rPr>
          <w:szCs w:val="24"/>
        </w:rPr>
        <w:t xml:space="preserve"> о его исполнении за 2018 г.</w:t>
      </w:r>
      <w:r w:rsidRPr="00216D2B">
        <w:rPr>
          <w:szCs w:val="24"/>
        </w:rPr>
        <w:t>;</w:t>
      </w:r>
    </w:p>
    <w:p w:rsidR="00581F91" w:rsidRPr="00216D2B" w:rsidRDefault="00216D2B" w:rsidP="00216D2B">
      <w:pPr>
        <w:pStyle w:val="aa"/>
        <w:numPr>
          <w:ilvl w:val="0"/>
          <w:numId w:val="11"/>
        </w:numPr>
        <w:ind w:left="0" w:firstLine="709"/>
        <w:rPr>
          <w:szCs w:val="24"/>
        </w:rPr>
      </w:pPr>
      <w:r w:rsidRPr="00216D2B">
        <w:rPr>
          <w:szCs w:val="24"/>
        </w:rPr>
        <w:t>Переч</w:t>
      </w:r>
      <w:r w:rsidR="006E0DD8">
        <w:rPr>
          <w:szCs w:val="24"/>
        </w:rPr>
        <w:t>е</w:t>
      </w:r>
      <w:r w:rsidRPr="00216D2B">
        <w:rPr>
          <w:szCs w:val="24"/>
        </w:rPr>
        <w:t>нь</w:t>
      </w:r>
      <w:r w:rsidR="00581F91" w:rsidRPr="00216D2B">
        <w:rPr>
          <w:szCs w:val="24"/>
        </w:rPr>
        <w:t xml:space="preserve"> проектов общественно-значимых НПА, которые планируются к разработке в 2019 году</w:t>
      </w:r>
      <w:r w:rsidRPr="00216D2B">
        <w:rPr>
          <w:szCs w:val="24"/>
        </w:rPr>
        <w:t>.</w:t>
      </w:r>
    </w:p>
    <w:p w:rsidR="00ED0034" w:rsidRDefault="00ED0034" w:rsidP="006E0D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0DD8" w:rsidRDefault="006E0DD8" w:rsidP="006E0D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Документы </w:t>
      </w:r>
      <w:r>
        <w:rPr>
          <w:rFonts w:ascii="Times New Roman" w:eastAsia="Calibri" w:hAnsi="Times New Roman" w:cs="Times New Roman"/>
          <w:b/>
          <w:sz w:val="24"/>
          <w:szCs w:val="24"/>
        </w:rPr>
        <w:t>ФАС России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направлены </w:t>
      </w:r>
      <w:r w:rsidR="00FF2219">
        <w:rPr>
          <w:rFonts w:ascii="Times New Roman" w:hAnsi="Times New Roman" w:cs="Times New Roman"/>
          <w:b/>
          <w:sz w:val="24"/>
          <w:szCs w:val="24"/>
        </w:rPr>
        <w:t xml:space="preserve">для обсуждения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E0DD8" w:rsidRPr="006E0DD8" w:rsidRDefault="006E0DD8" w:rsidP="006E0DD8">
      <w:pPr>
        <w:pStyle w:val="aa"/>
        <w:numPr>
          <w:ilvl w:val="0"/>
          <w:numId w:val="12"/>
        </w:numPr>
        <w:ind w:left="0" w:firstLine="709"/>
        <w:jc w:val="both"/>
        <w:rPr>
          <w:szCs w:val="24"/>
        </w:rPr>
      </w:pPr>
      <w:r w:rsidRPr="006E0DD8">
        <w:rPr>
          <w:szCs w:val="24"/>
        </w:rPr>
        <w:t xml:space="preserve">Общественную палату Саратовской области; </w:t>
      </w:r>
      <w:r w:rsidRPr="006E0DD8">
        <w:rPr>
          <w:szCs w:val="24"/>
        </w:rPr>
        <w:tab/>
      </w:r>
      <w:r w:rsidRPr="006E0DD8">
        <w:rPr>
          <w:szCs w:val="24"/>
        </w:rPr>
        <w:tab/>
        <w:t xml:space="preserve"> </w:t>
      </w:r>
    </w:p>
    <w:p w:rsidR="006E0DD8" w:rsidRPr="006E0DD8" w:rsidRDefault="006E0DD8" w:rsidP="006E0DD8">
      <w:pPr>
        <w:pStyle w:val="aa"/>
        <w:numPr>
          <w:ilvl w:val="0"/>
          <w:numId w:val="12"/>
        </w:numPr>
        <w:ind w:left="0" w:firstLine="709"/>
        <w:jc w:val="both"/>
        <w:rPr>
          <w:szCs w:val="24"/>
        </w:rPr>
      </w:pPr>
      <w:r w:rsidRPr="006E0DD8">
        <w:rPr>
          <w:szCs w:val="24"/>
        </w:rPr>
        <w:t>Саратовское региональное отделение «Деловая Россия»;</w:t>
      </w:r>
    </w:p>
    <w:p w:rsidR="006E0DD8" w:rsidRPr="006E0DD8" w:rsidRDefault="006E0DD8" w:rsidP="006E0DD8">
      <w:pPr>
        <w:pStyle w:val="aa"/>
        <w:numPr>
          <w:ilvl w:val="0"/>
          <w:numId w:val="12"/>
        </w:numPr>
        <w:ind w:left="0" w:firstLine="709"/>
        <w:jc w:val="both"/>
        <w:rPr>
          <w:szCs w:val="24"/>
        </w:rPr>
      </w:pPr>
      <w:r w:rsidRPr="006E0DD8">
        <w:rPr>
          <w:szCs w:val="24"/>
        </w:rPr>
        <w:t xml:space="preserve">Саратовское региональное отделение «Опора России»; </w:t>
      </w:r>
    </w:p>
    <w:p w:rsidR="006E0DD8" w:rsidRPr="006E0DD8" w:rsidRDefault="006E0DD8" w:rsidP="006E0DD8">
      <w:pPr>
        <w:pStyle w:val="aa"/>
        <w:numPr>
          <w:ilvl w:val="0"/>
          <w:numId w:val="12"/>
        </w:numPr>
        <w:ind w:left="0" w:firstLine="709"/>
        <w:jc w:val="both"/>
        <w:rPr>
          <w:szCs w:val="24"/>
        </w:rPr>
      </w:pPr>
      <w:r w:rsidRPr="006E0DD8">
        <w:rPr>
          <w:szCs w:val="24"/>
        </w:rPr>
        <w:t>Региональное отделение Российского союза промышленников и предпринимателей Саратовской области;</w:t>
      </w:r>
    </w:p>
    <w:p w:rsidR="006E0DD8" w:rsidRPr="006E0DD8" w:rsidRDefault="006E0DD8" w:rsidP="006E0DD8">
      <w:pPr>
        <w:pStyle w:val="aa"/>
        <w:numPr>
          <w:ilvl w:val="0"/>
          <w:numId w:val="12"/>
        </w:numPr>
        <w:ind w:left="0" w:firstLine="709"/>
        <w:jc w:val="both"/>
        <w:rPr>
          <w:szCs w:val="24"/>
        </w:rPr>
      </w:pPr>
      <w:r w:rsidRPr="006E0DD8">
        <w:rPr>
          <w:szCs w:val="24"/>
        </w:rPr>
        <w:t>Союз «Торгово-промышленная палата Саратовской области».</w:t>
      </w:r>
    </w:p>
    <w:p w:rsidR="006E0DD8" w:rsidRDefault="006E0DD8" w:rsidP="006E0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332" w:rsidRPr="00183D26" w:rsidRDefault="00183D26" w:rsidP="006E0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D26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183D26">
        <w:rPr>
          <w:rFonts w:ascii="Times New Roman" w:hAnsi="Times New Roman" w:cs="Times New Roman"/>
          <w:sz w:val="24"/>
          <w:szCs w:val="24"/>
        </w:rPr>
        <w:t xml:space="preserve"> Принять к сведению представленные к обсуждению документы. Поступили замечания от СРО «Опора России»</w:t>
      </w:r>
      <w:r w:rsidR="00127300">
        <w:rPr>
          <w:rFonts w:ascii="Times New Roman" w:hAnsi="Times New Roman" w:cs="Times New Roman"/>
          <w:sz w:val="24"/>
          <w:szCs w:val="24"/>
        </w:rPr>
        <w:t>, иных замечаний и предложений не поступило</w:t>
      </w:r>
      <w:r w:rsidRPr="00183D26">
        <w:rPr>
          <w:rFonts w:ascii="Times New Roman" w:hAnsi="Times New Roman" w:cs="Times New Roman"/>
          <w:sz w:val="24"/>
          <w:szCs w:val="24"/>
        </w:rPr>
        <w:t>. Решено направить замечания СРО «Опора России» в ФАС России.</w:t>
      </w:r>
    </w:p>
    <w:p w:rsidR="00A001A4" w:rsidRDefault="00A001A4" w:rsidP="00A00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5841" w:rsidRDefault="00F65841" w:rsidP="00A00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071A" w:rsidRPr="00AA071A" w:rsidRDefault="00AA071A" w:rsidP="00AA07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AA071A" w:rsidRPr="000470E5" w:rsidRDefault="00AA071A" w:rsidP="000470E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AA071A" w:rsidRPr="000470E5" w:rsidSect="000C14C1">
      <w:headerReference w:type="even" r:id="rId9"/>
      <w:headerReference w:type="default" r:id="rId10"/>
      <w:pgSz w:w="11906" w:h="16838"/>
      <w:pgMar w:top="1134" w:right="1134" w:bottom="1134" w:left="1134" w:header="709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C46" w:rsidRDefault="00F94C46">
      <w:pPr>
        <w:spacing w:after="0" w:line="240" w:lineRule="auto"/>
      </w:pPr>
      <w:r>
        <w:separator/>
      </w:r>
    </w:p>
  </w:endnote>
  <w:endnote w:type="continuationSeparator" w:id="0">
    <w:p w:rsidR="00F94C46" w:rsidRDefault="00F9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C46" w:rsidRDefault="00F94C46">
      <w:pPr>
        <w:spacing w:after="0" w:line="240" w:lineRule="auto"/>
      </w:pPr>
      <w:r>
        <w:separator/>
      </w:r>
    </w:p>
  </w:footnote>
  <w:footnote w:type="continuationSeparator" w:id="0">
    <w:p w:rsidR="00F94C46" w:rsidRDefault="00F9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2BD" w:rsidRDefault="00CE62BD" w:rsidP="00CE62B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62BD" w:rsidRDefault="00CE62B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2BD" w:rsidRDefault="00CE62BD" w:rsidP="00CE62B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F2219">
      <w:rPr>
        <w:rStyle w:val="a7"/>
        <w:noProof/>
      </w:rPr>
      <w:t>2</w:t>
    </w:r>
    <w:r>
      <w:rPr>
        <w:rStyle w:val="a7"/>
      </w:rPr>
      <w:fldChar w:fldCharType="end"/>
    </w:r>
  </w:p>
  <w:p w:rsidR="00CE62BD" w:rsidRDefault="00CE62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7E75"/>
    <w:multiLevelType w:val="hybridMultilevel"/>
    <w:tmpl w:val="6B88E0B2"/>
    <w:lvl w:ilvl="0" w:tplc="65500F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D30829"/>
    <w:multiLevelType w:val="multilevel"/>
    <w:tmpl w:val="94D429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CA55257"/>
    <w:multiLevelType w:val="hybridMultilevel"/>
    <w:tmpl w:val="32A2D6A0"/>
    <w:lvl w:ilvl="0" w:tplc="21B45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848A2"/>
    <w:multiLevelType w:val="hybridMultilevel"/>
    <w:tmpl w:val="47502CDC"/>
    <w:lvl w:ilvl="0" w:tplc="65500F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5D592B"/>
    <w:multiLevelType w:val="multilevel"/>
    <w:tmpl w:val="1D3250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616C02"/>
    <w:multiLevelType w:val="multilevel"/>
    <w:tmpl w:val="376A2E86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1C7E74"/>
    <w:multiLevelType w:val="hybridMultilevel"/>
    <w:tmpl w:val="E9309684"/>
    <w:lvl w:ilvl="0" w:tplc="85F0D6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186DE2"/>
    <w:multiLevelType w:val="hybridMultilevel"/>
    <w:tmpl w:val="9224DD86"/>
    <w:lvl w:ilvl="0" w:tplc="FEE4F6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3841218"/>
    <w:multiLevelType w:val="hybridMultilevel"/>
    <w:tmpl w:val="D0389EC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815882"/>
    <w:multiLevelType w:val="multilevel"/>
    <w:tmpl w:val="826A9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CF115EC"/>
    <w:multiLevelType w:val="hybridMultilevel"/>
    <w:tmpl w:val="59769B72"/>
    <w:lvl w:ilvl="0" w:tplc="65500F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12D154A"/>
    <w:multiLevelType w:val="hybridMultilevel"/>
    <w:tmpl w:val="E2624E9E"/>
    <w:lvl w:ilvl="0" w:tplc="65500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0"/>
  </w:num>
  <w:num w:numId="9">
    <w:abstractNumId w:val="3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28E"/>
    <w:rsid w:val="000069E4"/>
    <w:rsid w:val="000072CA"/>
    <w:rsid w:val="000103E9"/>
    <w:rsid w:val="000111A7"/>
    <w:rsid w:val="000470E5"/>
    <w:rsid w:val="00047F53"/>
    <w:rsid w:val="00051A4F"/>
    <w:rsid w:val="00070246"/>
    <w:rsid w:val="00083642"/>
    <w:rsid w:val="00085598"/>
    <w:rsid w:val="00087622"/>
    <w:rsid w:val="000A0CBD"/>
    <w:rsid w:val="000A257E"/>
    <w:rsid w:val="000C14C1"/>
    <w:rsid w:val="000C4E71"/>
    <w:rsid w:val="000D6160"/>
    <w:rsid w:val="000E3365"/>
    <w:rsid w:val="000F2EFB"/>
    <w:rsid w:val="00120E7A"/>
    <w:rsid w:val="00127300"/>
    <w:rsid w:val="0014741C"/>
    <w:rsid w:val="00171CD9"/>
    <w:rsid w:val="00183D26"/>
    <w:rsid w:val="001A5D41"/>
    <w:rsid w:val="001D40CC"/>
    <w:rsid w:val="001E1919"/>
    <w:rsid w:val="001E5F5E"/>
    <w:rsid w:val="001F13C6"/>
    <w:rsid w:val="00203E7A"/>
    <w:rsid w:val="00216D2B"/>
    <w:rsid w:val="00226795"/>
    <w:rsid w:val="00227072"/>
    <w:rsid w:val="00227702"/>
    <w:rsid w:val="00232135"/>
    <w:rsid w:val="00251492"/>
    <w:rsid w:val="0026050D"/>
    <w:rsid w:val="00260EE4"/>
    <w:rsid w:val="00261506"/>
    <w:rsid w:val="00283CDF"/>
    <w:rsid w:val="00296835"/>
    <w:rsid w:val="002A32D8"/>
    <w:rsid w:val="002C7EFD"/>
    <w:rsid w:val="002F36F1"/>
    <w:rsid w:val="002F3984"/>
    <w:rsid w:val="002F428F"/>
    <w:rsid w:val="002F6835"/>
    <w:rsid w:val="00302B8B"/>
    <w:rsid w:val="00303FBC"/>
    <w:rsid w:val="00341A34"/>
    <w:rsid w:val="00343F42"/>
    <w:rsid w:val="0036447A"/>
    <w:rsid w:val="0037038E"/>
    <w:rsid w:val="003B5F15"/>
    <w:rsid w:val="003E2C30"/>
    <w:rsid w:val="0041406C"/>
    <w:rsid w:val="0043767A"/>
    <w:rsid w:val="004A720B"/>
    <w:rsid w:val="004B3E45"/>
    <w:rsid w:val="004F0B75"/>
    <w:rsid w:val="00501A02"/>
    <w:rsid w:val="005039DA"/>
    <w:rsid w:val="00506F89"/>
    <w:rsid w:val="00507771"/>
    <w:rsid w:val="00516C78"/>
    <w:rsid w:val="005204C3"/>
    <w:rsid w:val="0053412A"/>
    <w:rsid w:val="00560CA5"/>
    <w:rsid w:val="00563535"/>
    <w:rsid w:val="005661F6"/>
    <w:rsid w:val="00570C26"/>
    <w:rsid w:val="00574E81"/>
    <w:rsid w:val="005755CC"/>
    <w:rsid w:val="00581F91"/>
    <w:rsid w:val="00586BC4"/>
    <w:rsid w:val="00590A9D"/>
    <w:rsid w:val="005B0D4C"/>
    <w:rsid w:val="005F7026"/>
    <w:rsid w:val="0061726C"/>
    <w:rsid w:val="006201E1"/>
    <w:rsid w:val="0062153C"/>
    <w:rsid w:val="00621BEB"/>
    <w:rsid w:val="006413D6"/>
    <w:rsid w:val="00645A6E"/>
    <w:rsid w:val="00650B35"/>
    <w:rsid w:val="00651CA3"/>
    <w:rsid w:val="00671D5E"/>
    <w:rsid w:val="0067240B"/>
    <w:rsid w:val="00683CD1"/>
    <w:rsid w:val="006869E9"/>
    <w:rsid w:val="006B0BA5"/>
    <w:rsid w:val="006B6FA6"/>
    <w:rsid w:val="006E0DD8"/>
    <w:rsid w:val="006E15C7"/>
    <w:rsid w:val="006E5E1C"/>
    <w:rsid w:val="00703BAB"/>
    <w:rsid w:val="007060D1"/>
    <w:rsid w:val="0072328E"/>
    <w:rsid w:val="00724EC5"/>
    <w:rsid w:val="007377CB"/>
    <w:rsid w:val="00754110"/>
    <w:rsid w:val="00781332"/>
    <w:rsid w:val="00795A5E"/>
    <w:rsid w:val="007A2917"/>
    <w:rsid w:val="007A534F"/>
    <w:rsid w:val="007B6ADC"/>
    <w:rsid w:val="00822C68"/>
    <w:rsid w:val="00840555"/>
    <w:rsid w:val="00847A01"/>
    <w:rsid w:val="00855CA5"/>
    <w:rsid w:val="008644EE"/>
    <w:rsid w:val="0088416F"/>
    <w:rsid w:val="008A7A56"/>
    <w:rsid w:val="008E0DD2"/>
    <w:rsid w:val="0090658E"/>
    <w:rsid w:val="00946B79"/>
    <w:rsid w:val="0095629C"/>
    <w:rsid w:val="009664DA"/>
    <w:rsid w:val="0097687C"/>
    <w:rsid w:val="0098636C"/>
    <w:rsid w:val="009B454E"/>
    <w:rsid w:val="009E1F16"/>
    <w:rsid w:val="009E30F3"/>
    <w:rsid w:val="00A001A4"/>
    <w:rsid w:val="00A1456F"/>
    <w:rsid w:val="00A23A80"/>
    <w:rsid w:val="00A5100B"/>
    <w:rsid w:val="00A5271E"/>
    <w:rsid w:val="00A61365"/>
    <w:rsid w:val="00A66EC1"/>
    <w:rsid w:val="00A91A47"/>
    <w:rsid w:val="00A957FD"/>
    <w:rsid w:val="00A95CC2"/>
    <w:rsid w:val="00AA071A"/>
    <w:rsid w:val="00AA24DB"/>
    <w:rsid w:val="00AA7129"/>
    <w:rsid w:val="00AB20AC"/>
    <w:rsid w:val="00AB2465"/>
    <w:rsid w:val="00AC4E0B"/>
    <w:rsid w:val="00AE7CF1"/>
    <w:rsid w:val="00AF34AD"/>
    <w:rsid w:val="00AF6D4C"/>
    <w:rsid w:val="00B13B5F"/>
    <w:rsid w:val="00B15A0C"/>
    <w:rsid w:val="00B2705B"/>
    <w:rsid w:val="00B36CC7"/>
    <w:rsid w:val="00B52454"/>
    <w:rsid w:val="00B609B1"/>
    <w:rsid w:val="00BA115B"/>
    <w:rsid w:val="00BD6A01"/>
    <w:rsid w:val="00BE105A"/>
    <w:rsid w:val="00C15DF9"/>
    <w:rsid w:val="00C26C8B"/>
    <w:rsid w:val="00C362B8"/>
    <w:rsid w:val="00C41129"/>
    <w:rsid w:val="00C42833"/>
    <w:rsid w:val="00CA26FC"/>
    <w:rsid w:val="00CA4D27"/>
    <w:rsid w:val="00CB7D23"/>
    <w:rsid w:val="00CE62BD"/>
    <w:rsid w:val="00D05282"/>
    <w:rsid w:val="00D37338"/>
    <w:rsid w:val="00D62E44"/>
    <w:rsid w:val="00D6410F"/>
    <w:rsid w:val="00D736B4"/>
    <w:rsid w:val="00D75050"/>
    <w:rsid w:val="00D806AB"/>
    <w:rsid w:val="00D81620"/>
    <w:rsid w:val="00D965D0"/>
    <w:rsid w:val="00DA080F"/>
    <w:rsid w:val="00DA1D4B"/>
    <w:rsid w:val="00DA5284"/>
    <w:rsid w:val="00DB516B"/>
    <w:rsid w:val="00DC552D"/>
    <w:rsid w:val="00DC6798"/>
    <w:rsid w:val="00DE20D0"/>
    <w:rsid w:val="00E073D9"/>
    <w:rsid w:val="00E20706"/>
    <w:rsid w:val="00E26EC1"/>
    <w:rsid w:val="00E3489B"/>
    <w:rsid w:val="00E50FCF"/>
    <w:rsid w:val="00E81D75"/>
    <w:rsid w:val="00EB490D"/>
    <w:rsid w:val="00EB7F78"/>
    <w:rsid w:val="00ED0034"/>
    <w:rsid w:val="00ED35D4"/>
    <w:rsid w:val="00ED5804"/>
    <w:rsid w:val="00ED7097"/>
    <w:rsid w:val="00EE4BFE"/>
    <w:rsid w:val="00EE50EF"/>
    <w:rsid w:val="00EE6FB4"/>
    <w:rsid w:val="00EF5ECD"/>
    <w:rsid w:val="00F0484D"/>
    <w:rsid w:val="00F32DF5"/>
    <w:rsid w:val="00F3605A"/>
    <w:rsid w:val="00F42912"/>
    <w:rsid w:val="00F462AC"/>
    <w:rsid w:val="00F516CC"/>
    <w:rsid w:val="00F52CC4"/>
    <w:rsid w:val="00F65841"/>
    <w:rsid w:val="00F70CC9"/>
    <w:rsid w:val="00F81738"/>
    <w:rsid w:val="00F901B8"/>
    <w:rsid w:val="00F948D8"/>
    <w:rsid w:val="00F94C46"/>
    <w:rsid w:val="00FB7660"/>
    <w:rsid w:val="00FD7A7E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95CC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A95CC2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rsid w:val="00A95CC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A95CC2"/>
    <w:rPr>
      <w:rFonts w:ascii="Times New Roman" w:eastAsia="Calibri" w:hAnsi="Times New Roman" w:cs="Times New Roman"/>
      <w:sz w:val="24"/>
      <w:szCs w:val="24"/>
    </w:rPr>
  </w:style>
  <w:style w:type="character" w:styleId="a7">
    <w:name w:val="page number"/>
    <w:basedOn w:val="a0"/>
    <w:rsid w:val="00A95CC2"/>
  </w:style>
  <w:style w:type="paragraph" w:styleId="a8">
    <w:name w:val="Balloon Text"/>
    <w:basedOn w:val="a"/>
    <w:link w:val="a9"/>
    <w:uiPriority w:val="99"/>
    <w:semiHidden/>
    <w:unhideWhenUsed/>
    <w:rsid w:val="00A9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5CC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901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F901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unhideWhenUsed/>
    <w:rsid w:val="00E81D75"/>
    <w:rPr>
      <w:color w:val="0000FF"/>
      <w:u w:val="single"/>
    </w:rPr>
  </w:style>
  <w:style w:type="paragraph" w:styleId="ac">
    <w:name w:val="Body Text Indent"/>
    <w:basedOn w:val="a"/>
    <w:link w:val="ad"/>
    <w:uiPriority w:val="99"/>
    <w:unhideWhenUsed/>
    <w:rsid w:val="00AB20A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AB2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650B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0B35"/>
    <w:pPr>
      <w:widowControl w:val="0"/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05pt">
    <w:name w:val="Основной текст (2) + 10;5 pt"/>
    <w:rsid w:val="00AE7CF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">
    <w:name w:val="Основной текст (2) + 10"/>
    <w:aliases w:val="5 pt"/>
    <w:rsid w:val="005755CC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13pt80">
    <w:name w:val="Основной текст (2) + 13 pt;Масштаб 80%"/>
    <w:basedOn w:val="2"/>
    <w:rsid w:val="0036447A"/>
    <w:rPr>
      <w:rFonts w:ascii="Times New Roman" w:eastAsia="Times New Roman" w:hAnsi="Times New Roman" w:cs="Times New Roman"/>
      <w:color w:val="000000"/>
      <w:spacing w:val="0"/>
      <w:w w:val="8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EE50E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Candara10pt">
    <w:name w:val="Основной текст (2) + Candara;10 pt"/>
    <w:basedOn w:val="2"/>
    <w:rsid w:val="0067240B"/>
    <w:rPr>
      <w:rFonts w:ascii="Candara" w:eastAsia="Candara" w:hAnsi="Candara" w:cs="Candara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6724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Nonformat">
    <w:name w:val="ConsNonformat"/>
    <w:rsid w:val="0023213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95CC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A95CC2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rsid w:val="00A95CC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A95CC2"/>
    <w:rPr>
      <w:rFonts w:ascii="Times New Roman" w:eastAsia="Calibri" w:hAnsi="Times New Roman" w:cs="Times New Roman"/>
      <w:sz w:val="24"/>
      <w:szCs w:val="24"/>
    </w:rPr>
  </w:style>
  <w:style w:type="character" w:styleId="a7">
    <w:name w:val="page number"/>
    <w:basedOn w:val="a0"/>
    <w:rsid w:val="00A95CC2"/>
  </w:style>
  <w:style w:type="paragraph" w:styleId="a8">
    <w:name w:val="Balloon Text"/>
    <w:basedOn w:val="a"/>
    <w:link w:val="a9"/>
    <w:uiPriority w:val="99"/>
    <w:semiHidden/>
    <w:unhideWhenUsed/>
    <w:rsid w:val="00A9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5CC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901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F901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unhideWhenUsed/>
    <w:rsid w:val="00E81D75"/>
    <w:rPr>
      <w:color w:val="0000FF"/>
      <w:u w:val="single"/>
    </w:rPr>
  </w:style>
  <w:style w:type="paragraph" w:styleId="ac">
    <w:name w:val="Body Text Indent"/>
    <w:basedOn w:val="a"/>
    <w:link w:val="ad"/>
    <w:uiPriority w:val="99"/>
    <w:unhideWhenUsed/>
    <w:rsid w:val="00AB20A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AB2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650B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0B35"/>
    <w:pPr>
      <w:widowControl w:val="0"/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05pt">
    <w:name w:val="Основной текст (2) + 10;5 pt"/>
    <w:rsid w:val="00AE7CF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">
    <w:name w:val="Основной текст (2) + 10"/>
    <w:aliases w:val="5 pt"/>
    <w:rsid w:val="005755CC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13pt80">
    <w:name w:val="Основной текст (2) + 13 pt;Масштаб 80%"/>
    <w:basedOn w:val="2"/>
    <w:rsid w:val="0036447A"/>
    <w:rPr>
      <w:rFonts w:ascii="Times New Roman" w:eastAsia="Times New Roman" w:hAnsi="Times New Roman" w:cs="Times New Roman"/>
      <w:color w:val="000000"/>
      <w:spacing w:val="0"/>
      <w:w w:val="8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EE50E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Candara10pt">
    <w:name w:val="Основной текст (2) + Candara;10 pt"/>
    <w:basedOn w:val="2"/>
    <w:rsid w:val="0067240B"/>
    <w:rPr>
      <w:rFonts w:ascii="Candara" w:eastAsia="Candara" w:hAnsi="Candara" w:cs="Candara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6724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Nonformat">
    <w:name w:val="ConsNonformat"/>
    <w:rsid w:val="0023213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F46CF-7AA9-45A0-BE47-9B058B0BC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Саратовское УФАС России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to64-solovyev</cp:lastModifiedBy>
  <cp:revision>7</cp:revision>
  <cp:lastPrinted>2019-07-01T15:58:00Z</cp:lastPrinted>
  <dcterms:created xsi:type="dcterms:W3CDTF">2019-07-01T14:02:00Z</dcterms:created>
  <dcterms:modified xsi:type="dcterms:W3CDTF">2019-11-18T10:40:00Z</dcterms:modified>
</cp:coreProperties>
</file>